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CE" w:rsidRDefault="008B6BCE">
      <w:pPr>
        <w:rPr>
          <w:b/>
        </w:rPr>
      </w:pPr>
    </w:p>
    <w:p w:rsidR="00EC1672" w:rsidRDefault="00EC1672" w:rsidP="004B24A5"/>
    <w:p w:rsidR="00FF61F5" w:rsidRDefault="00FF61F5" w:rsidP="004B24A5"/>
    <w:p w:rsidR="00DA3B4D" w:rsidRPr="00DA3B4D" w:rsidRDefault="00DA3B4D" w:rsidP="004B24A5">
      <w:pPr>
        <w:rPr>
          <w:b/>
          <w:sz w:val="28"/>
          <w:szCs w:val="28"/>
        </w:rPr>
      </w:pPr>
      <w:r w:rsidRPr="00DA3B4D">
        <w:rPr>
          <w:b/>
          <w:sz w:val="28"/>
          <w:szCs w:val="28"/>
        </w:rPr>
        <w:t>PRESSEMITTEILUNG</w:t>
      </w:r>
    </w:p>
    <w:p w:rsidR="007B178D" w:rsidRDefault="007B178D" w:rsidP="004B24A5">
      <w:pPr>
        <w:rPr>
          <w:b/>
          <w:sz w:val="28"/>
          <w:szCs w:val="28"/>
        </w:rPr>
      </w:pPr>
      <w:r>
        <w:rPr>
          <w:b/>
          <w:sz w:val="28"/>
          <w:szCs w:val="28"/>
        </w:rPr>
        <w:t>Engagement für junge unbegleitete Flüchtlinge</w:t>
      </w:r>
      <w:r w:rsidR="00A617D0">
        <w:rPr>
          <w:b/>
          <w:sz w:val="28"/>
          <w:szCs w:val="28"/>
        </w:rPr>
        <w:t>:</w:t>
      </w:r>
    </w:p>
    <w:p w:rsidR="00DA3B4D" w:rsidRPr="00A617D0" w:rsidRDefault="007B178D" w:rsidP="004B24A5">
      <w:pPr>
        <w:rPr>
          <w:b/>
          <w:sz w:val="24"/>
          <w:szCs w:val="24"/>
        </w:rPr>
      </w:pPr>
      <w:r w:rsidRPr="00A617D0">
        <w:rPr>
          <w:b/>
          <w:sz w:val="24"/>
          <w:szCs w:val="24"/>
        </w:rPr>
        <w:t xml:space="preserve">Die Münchener Schachstiftung verteilt </w:t>
      </w:r>
      <w:r w:rsidR="00DA3B4D" w:rsidRPr="00A617D0">
        <w:rPr>
          <w:b/>
          <w:sz w:val="24"/>
          <w:szCs w:val="24"/>
        </w:rPr>
        <w:t xml:space="preserve">Schach-Sets </w:t>
      </w:r>
      <w:r w:rsidR="004A0E69">
        <w:rPr>
          <w:b/>
          <w:sz w:val="24"/>
          <w:szCs w:val="24"/>
        </w:rPr>
        <w:t>an Schüleri</w:t>
      </w:r>
      <w:r w:rsidRPr="00A617D0">
        <w:rPr>
          <w:b/>
          <w:sz w:val="24"/>
          <w:szCs w:val="24"/>
        </w:rPr>
        <w:t>nnen und S</w:t>
      </w:r>
      <w:r w:rsidR="004A0E69">
        <w:rPr>
          <w:b/>
          <w:sz w:val="24"/>
          <w:szCs w:val="24"/>
        </w:rPr>
        <w:t xml:space="preserve">chüler der </w:t>
      </w:r>
      <w:proofErr w:type="spellStart"/>
      <w:r w:rsidR="004A0E69">
        <w:rPr>
          <w:b/>
          <w:sz w:val="24"/>
          <w:szCs w:val="24"/>
        </w:rPr>
        <w:t>SchlaU</w:t>
      </w:r>
      <w:proofErr w:type="spellEnd"/>
      <w:r w:rsidR="004A0E69">
        <w:rPr>
          <w:b/>
          <w:sz w:val="24"/>
          <w:szCs w:val="24"/>
        </w:rPr>
        <w:t>-Schule und ISu</w:t>
      </w:r>
      <w:bookmarkStart w:id="0" w:name="_GoBack"/>
      <w:bookmarkEnd w:id="0"/>
      <w:r w:rsidRPr="00A617D0">
        <w:rPr>
          <w:b/>
          <w:sz w:val="24"/>
          <w:szCs w:val="24"/>
        </w:rPr>
        <w:t>S-Schule</w:t>
      </w:r>
    </w:p>
    <w:p w:rsidR="007B178D" w:rsidRDefault="007B178D" w:rsidP="004B24A5">
      <w:pPr>
        <w:rPr>
          <w:b/>
        </w:rPr>
      </w:pPr>
      <w:r>
        <w:t>(München, 24.06.2</w:t>
      </w:r>
      <w:r w:rsidR="00DA3B4D">
        <w:t>01</w:t>
      </w:r>
      <w:r>
        <w:t>5</w:t>
      </w:r>
      <w:r w:rsidR="00DA3B4D">
        <w:t xml:space="preserve">) </w:t>
      </w:r>
      <w:r w:rsidRPr="00A617D0">
        <w:rPr>
          <w:b/>
        </w:rPr>
        <w:t xml:space="preserve">Seit rund zwei Jahren fördert die Münchener Schachstiftung junge unbegleitete Flüchtlinge, die an der </w:t>
      </w:r>
      <w:proofErr w:type="spellStart"/>
      <w:r w:rsidRPr="00A617D0">
        <w:rPr>
          <w:b/>
        </w:rPr>
        <w:t>SchlaU</w:t>
      </w:r>
      <w:proofErr w:type="spellEnd"/>
      <w:r w:rsidRPr="00A617D0">
        <w:rPr>
          <w:b/>
        </w:rPr>
        <w:t xml:space="preserve">-Schule und </w:t>
      </w:r>
      <w:r w:rsidRPr="004064D2">
        <w:rPr>
          <w:b/>
        </w:rPr>
        <w:t>der</w:t>
      </w:r>
      <w:r w:rsidRPr="004064D2">
        <w:rPr>
          <w:b/>
          <w:i/>
        </w:rPr>
        <w:t xml:space="preserve"> </w:t>
      </w:r>
      <w:proofErr w:type="spellStart"/>
      <w:r w:rsidR="004064D2" w:rsidRPr="004064D2">
        <w:rPr>
          <w:rStyle w:val="Hervorhebung"/>
          <w:b/>
          <w:i w:val="0"/>
        </w:rPr>
        <w:t>ISuS</w:t>
      </w:r>
      <w:proofErr w:type="spellEnd"/>
      <w:r w:rsidR="004064D2" w:rsidRPr="004064D2">
        <w:rPr>
          <w:rStyle w:val="st"/>
          <w:b/>
          <w:i/>
        </w:rPr>
        <w:t>-</w:t>
      </w:r>
      <w:r w:rsidR="004064D2" w:rsidRPr="004064D2">
        <w:rPr>
          <w:rStyle w:val="Hervorhebung"/>
          <w:b/>
          <w:i w:val="0"/>
        </w:rPr>
        <w:t xml:space="preserve">Schule </w:t>
      </w:r>
      <w:r w:rsidRPr="004064D2">
        <w:rPr>
          <w:b/>
        </w:rPr>
        <w:t>auf ihren</w:t>
      </w:r>
      <w:r w:rsidRPr="00A617D0">
        <w:rPr>
          <w:b/>
        </w:rPr>
        <w:t xml:space="preserve"> Sc</w:t>
      </w:r>
      <w:r w:rsidR="002802E3">
        <w:rPr>
          <w:b/>
        </w:rPr>
        <w:t>hulabschluss vorbereitet werden</w:t>
      </w:r>
      <w:r w:rsidRPr="00A617D0">
        <w:rPr>
          <w:b/>
        </w:rPr>
        <w:t xml:space="preserve"> mit dem Förderprogramm „Schach nach Königsplan“. Zum Förderprogramm gehört, dass die Teilnehmer auch zu Hause, mit Schul</w:t>
      </w:r>
      <w:r w:rsidR="00554B3F">
        <w:rPr>
          <w:b/>
        </w:rPr>
        <w:t>kollegen</w:t>
      </w:r>
      <w:r w:rsidR="002802E3">
        <w:rPr>
          <w:b/>
        </w:rPr>
        <w:t>, Freunden und Geschwistern</w:t>
      </w:r>
      <w:r w:rsidRPr="00A617D0">
        <w:rPr>
          <w:b/>
        </w:rPr>
        <w:t xml:space="preserve"> in der Freizeit Schach spielen.</w:t>
      </w:r>
      <w:r w:rsidR="00A617D0" w:rsidRPr="00A617D0">
        <w:rPr>
          <w:b/>
        </w:rPr>
        <w:t xml:space="preserve"> Nach den Fortschritten im Unterricht war es jetzt Zeit</w:t>
      </w:r>
      <w:r w:rsidRPr="00A617D0">
        <w:rPr>
          <w:b/>
        </w:rPr>
        <w:t>, jeden Teilnehmer mit einem kostenlosen Schachset auszustatten!</w:t>
      </w:r>
    </w:p>
    <w:p w:rsidR="004064D2" w:rsidRDefault="004064D2" w:rsidP="004B24A5">
      <w:r w:rsidRPr="004064D2">
        <w:t xml:space="preserve">Pünktlich um 10 Uhr hatten sich die rund 60 Schach-Teilnehmer beider Schulen in der Aula versammelt und </w:t>
      </w:r>
      <w:r>
        <w:t>warteten gespannt. Kaum hatte die Verteilung begonnen, waren die Schach-Sets bereits ausgepackt</w:t>
      </w:r>
      <w:r w:rsidR="00333054">
        <w:t xml:space="preserve"> und es wurde fleißig gespielt</w:t>
      </w:r>
      <w:r>
        <w:t xml:space="preserve"> – so groß ist inzwischen die Schach-Begeisterung bei den Jugendlichen.</w:t>
      </w:r>
    </w:p>
    <w:p w:rsidR="00554B3F" w:rsidRDefault="00E24B43" w:rsidP="004B24A5">
      <w:r>
        <w:t>Das</w:t>
      </w:r>
      <w:r w:rsidR="00333054">
        <w:t xml:space="preserve"> Schachspiel </w:t>
      </w:r>
      <w:r>
        <w:t xml:space="preserve">ist </w:t>
      </w:r>
      <w:r w:rsidR="00333054">
        <w:t xml:space="preserve">für die jungen Flüchtlinge </w:t>
      </w:r>
      <w:r w:rsidR="00554B3F">
        <w:t>eine Brücke aus ihrer alten in die neue Heimat, frei nach dem Motto „wir spielen die gleiche Sprache“</w:t>
      </w:r>
      <w:r w:rsidR="00333054">
        <w:t>. Viele haben bereits in ihrer Heimat Schach in der einen oder anderen Variante gespielt</w:t>
      </w:r>
      <w:r w:rsidR="00554B3F">
        <w:t>.</w:t>
      </w:r>
    </w:p>
    <w:p w:rsidR="00333054" w:rsidRDefault="00E24B43" w:rsidP="004B24A5">
      <w:r>
        <w:t xml:space="preserve">Für die </w:t>
      </w:r>
      <w:r w:rsidR="00333054">
        <w:t>Zukunft der Jugendlichen birgt Schac</w:t>
      </w:r>
      <w:r>
        <w:t>h ein enormes Potenzial, wie Hubert Hadersdorfer</w:t>
      </w:r>
      <w:r w:rsidR="00333054">
        <w:t xml:space="preserve">, Mathematik-Lehrer an der </w:t>
      </w:r>
      <w:proofErr w:type="spellStart"/>
      <w:r w:rsidR="00333054">
        <w:t>SchlaU</w:t>
      </w:r>
      <w:proofErr w:type="spellEnd"/>
      <w:r w:rsidR="00333054">
        <w:t xml:space="preserve">-Schule, berichtet: „Ich bin erstaunt, wie positiv sich das Schachtraining auf die Leistungen </w:t>
      </w:r>
      <w:r>
        <w:t xml:space="preserve">und die Motivation </w:t>
      </w:r>
      <w:r w:rsidR="00333054">
        <w:t>der Schülerinnen und Schüler auswirkt. Bei manchen, vor allem bei den Mädchen, habe ich manchmal den Eindruck, als könne man die Synapsen wachsen sehen</w:t>
      </w:r>
      <w:r w:rsidR="005E4DBB">
        <w:t>, während sie über Schachaufgaben knobeln</w:t>
      </w:r>
      <w:r w:rsidR="00333054">
        <w:t>.</w:t>
      </w:r>
      <w:r w:rsidR="005E4DBB">
        <w:t xml:space="preserve"> </w:t>
      </w:r>
      <w:r>
        <w:t xml:space="preserve">Davon profitieren sie auch in anderen </w:t>
      </w:r>
      <w:r w:rsidR="005E4DBB">
        <w:t xml:space="preserve">Fächern: </w:t>
      </w:r>
      <w:r>
        <w:t>Nach meiner Erfahrung werden vor allem die Konzentrationsfähigkeit, der Ehrgeiz und das Selbstvertrauen mit Schach gefördert!</w:t>
      </w:r>
      <w:r w:rsidR="00333054">
        <w:t>“</w:t>
      </w:r>
    </w:p>
    <w:p w:rsidR="004064D2" w:rsidRPr="004064D2" w:rsidRDefault="00A617D0" w:rsidP="004B24A5">
      <w:pPr>
        <w:rPr>
          <w:b/>
        </w:rPr>
      </w:pPr>
      <w:r w:rsidRPr="004064D2">
        <w:rPr>
          <w:b/>
        </w:rPr>
        <w:t xml:space="preserve">Schach </w:t>
      </w:r>
      <w:r w:rsidR="00554B3F">
        <w:rPr>
          <w:b/>
        </w:rPr>
        <w:t>leistet einen wichtigen Beitrag zur I</w:t>
      </w:r>
      <w:r w:rsidR="00E24B43">
        <w:rPr>
          <w:b/>
        </w:rPr>
        <w:t>ntegration</w:t>
      </w:r>
    </w:p>
    <w:p w:rsidR="007B178D" w:rsidRDefault="00A617D0" w:rsidP="004B24A5">
      <w:r>
        <w:t xml:space="preserve">Davon ist nicht nur Dijana Dengler, </w:t>
      </w:r>
      <w:r w:rsidR="007B178D">
        <w:t>die Vorsitzende der Münchener Schachstiftung</w:t>
      </w:r>
      <w:r>
        <w:t xml:space="preserve"> überzeugt.</w:t>
      </w:r>
      <w:r w:rsidR="00DB7440">
        <w:t xml:space="preserve"> Sie war vor über 20 Jahren als Flüchtling aus Bosnien-Herzegowina in einer ähnlichen Situation:</w:t>
      </w:r>
      <w:r w:rsidR="004064D2">
        <w:t xml:space="preserve"> </w:t>
      </w:r>
      <w:r w:rsidR="00DB7440">
        <w:t>„</w:t>
      </w:r>
      <w:r w:rsidR="004064D2">
        <w:t xml:space="preserve">Was mir weitergeholfen hat, war Schach: Über Schach kam ich in Kontakt mit den Menschen </w:t>
      </w:r>
      <w:r w:rsidR="00E24B43">
        <w:t xml:space="preserve">in Deutschland </w:t>
      </w:r>
      <w:r w:rsidR="004064D2">
        <w:t xml:space="preserve">und konnte bereits nach kurzer Zeit beruflich und </w:t>
      </w:r>
      <w:r w:rsidR="00E24B43">
        <w:t xml:space="preserve">auch </w:t>
      </w:r>
      <w:r w:rsidR="004064D2">
        <w:t xml:space="preserve">privat Fuß fassen. Diese positive Erfahrung möchte ich an die jungen Flüchtlinge an der </w:t>
      </w:r>
      <w:proofErr w:type="spellStart"/>
      <w:r w:rsidR="004064D2">
        <w:t>SchlaU</w:t>
      </w:r>
      <w:proofErr w:type="spellEnd"/>
      <w:r w:rsidR="004064D2">
        <w:t xml:space="preserve">- und </w:t>
      </w:r>
      <w:proofErr w:type="spellStart"/>
      <w:r w:rsidR="004064D2" w:rsidRPr="004064D2">
        <w:rPr>
          <w:rStyle w:val="Hervorhebung"/>
          <w:i w:val="0"/>
        </w:rPr>
        <w:t>ISuS</w:t>
      </w:r>
      <w:proofErr w:type="spellEnd"/>
      <w:r w:rsidR="004064D2" w:rsidRPr="004064D2">
        <w:rPr>
          <w:rStyle w:val="st"/>
          <w:i/>
        </w:rPr>
        <w:t>-</w:t>
      </w:r>
      <w:r w:rsidR="004064D2" w:rsidRPr="004064D2">
        <w:rPr>
          <w:rStyle w:val="Hervorhebung"/>
          <w:i w:val="0"/>
        </w:rPr>
        <w:t>Schule</w:t>
      </w:r>
      <w:r w:rsidR="00DB7440">
        <w:rPr>
          <w:rStyle w:val="Hervorhebung"/>
          <w:i w:val="0"/>
        </w:rPr>
        <w:t xml:space="preserve"> weitergeben. Einer meiner Schüler hat dieses Jahr schon in einer Schachmannschaft des FC Bayern gespielt.</w:t>
      </w:r>
      <w:r w:rsidR="004064D2">
        <w:rPr>
          <w:rStyle w:val="Hervorhebung"/>
          <w:i w:val="0"/>
        </w:rPr>
        <w:t>“</w:t>
      </w:r>
    </w:p>
    <w:p w:rsidR="004064D2" w:rsidRDefault="004064D2" w:rsidP="004B24A5"/>
    <w:p w:rsidR="00333054" w:rsidRDefault="00333054" w:rsidP="004B24A5"/>
    <w:p w:rsidR="00333054" w:rsidRDefault="00333054" w:rsidP="004B24A5"/>
    <w:p w:rsidR="00333054" w:rsidRDefault="00333054" w:rsidP="004B24A5"/>
    <w:p w:rsidR="00333054" w:rsidRDefault="00333054" w:rsidP="004B24A5"/>
    <w:p w:rsidR="00333054" w:rsidRDefault="00333054" w:rsidP="004B24A5"/>
    <w:p w:rsidR="00333054" w:rsidRDefault="00333054" w:rsidP="004B24A5"/>
    <w:p w:rsidR="00554348" w:rsidRPr="00177527" w:rsidRDefault="00554348" w:rsidP="00554348">
      <w:pPr>
        <w:spacing w:before="360"/>
        <w:rPr>
          <w:b/>
        </w:rPr>
      </w:pPr>
      <w:r w:rsidRPr="00177527">
        <w:rPr>
          <w:b/>
        </w:rPr>
        <w:t>Über die Münchener Schachstiftung</w:t>
      </w:r>
    </w:p>
    <w:p w:rsidR="0076015E" w:rsidRDefault="00554348" w:rsidP="00554348">
      <w:pPr>
        <w:rPr>
          <w:rStyle w:val="Hervorhebung"/>
          <w:i w:val="0"/>
        </w:rPr>
      </w:pPr>
      <w:r>
        <w:t xml:space="preserve">Die </w:t>
      </w:r>
      <w:r w:rsidRPr="00FD1BB8">
        <w:t xml:space="preserve">Münchener Schachstiftung engagiert sich seit </w:t>
      </w:r>
      <w:r w:rsidR="0063522E">
        <w:t xml:space="preserve">vielen </w:t>
      </w:r>
      <w:r w:rsidRPr="00FD1BB8">
        <w:t>Jahren für</w:t>
      </w:r>
      <w:r w:rsidR="00333054">
        <w:t xml:space="preserve"> Benachteiligte, darunter viele Menschen mit Migrationshintergrund und Flüchtlinge. Seit </w:t>
      </w:r>
      <w:r w:rsidR="00DB7440">
        <w:t>2008</w:t>
      </w:r>
      <w:r w:rsidR="00333054">
        <w:t xml:space="preserve"> erhalten Grundschüler an </w:t>
      </w:r>
      <w:r w:rsidR="0076015E">
        <w:t xml:space="preserve">zahlreichen </w:t>
      </w:r>
      <w:r w:rsidR="00333054">
        <w:t>Brennpunktschulen</w:t>
      </w:r>
      <w:r w:rsidR="0076015E">
        <w:t xml:space="preserve"> in München</w:t>
      </w:r>
      <w:r w:rsidR="00333054">
        <w:t xml:space="preserve">, die einen hohen Anteil an Kindern mit Migrationshintergrund haben, </w:t>
      </w:r>
      <w:r w:rsidR="0076015E">
        <w:t xml:space="preserve">Förderung mit Schach nach </w:t>
      </w:r>
      <w:r w:rsidR="002802E3">
        <w:t>„</w:t>
      </w:r>
      <w:r w:rsidR="0076015E">
        <w:t>Königsplan</w:t>
      </w:r>
      <w:r w:rsidR="002802E3">
        <w:t>“</w:t>
      </w:r>
      <w:r w:rsidR="0076015E">
        <w:t xml:space="preserve">. </w:t>
      </w:r>
      <w:r w:rsidR="002802E3" w:rsidRPr="002802E3">
        <w:t>Der </w:t>
      </w:r>
      <w:r w:rsidR="002802E3">
        <w:t>„</w:t>
      </w:r>
      <w:hyperlink r:id="rId8" w:tgtFrame="_blank" w:tooltip="Der Königsplan" w:history="1">
        <w:r w:rsidR="002802E3" w:rsidRPr="002802E3">
          <w:t>Königsplan</w:t>
        </w:r>
      </w:hyperlink>
      <w:r w:rsidR="002802E3">
        <w:t>“</w:t>
      </w:r>
      <w:r w:rsidR="002802E3" w:rsidRPr="002802E3">
        <w:t xml:space="preserve"> macht die Denkstrategien der Schachgroßmeister auch im Alltag nutzbar. </w:t>
      </w:r>
      <w:r w:rsidR="000E17C5" w:rsidRPr="000E17C5">
        <w:t>Der Königsplan für Kinder vermittelt Strategien, die helfen, Probleme im schulischen und häuslichen Alltag gezielt in den Griff zu bekommen. Hierzu zählt nicht nur die Verbesserung der Schulnoten, sondern zum Beispiel auch die Gewaltprävention.</w:t>
      </w:r>
      <w:r w:rsidR="000E17C5">
        <w:t xml:space="preserve"> </w:t>
      </w:r>
      <w:r w:rsidR="0076015E">
        <w:t xml:space="preserve">Seit </w:t>
      </w:r>
      <w:r w:rsidR="00DB7440">
        <w:t>2013</w:t>
      </w:r>
      <w:r w:rsidR="0076015E">
        <w:t xml:space="preserve"> betreibt die Münchener Schachstiftung an der </w:t>
      </w:r>
      <w:r w:rsidR="0076015E" w:rsidRPr="002802E3">
        <w:rPr>
          <w:iCs/>
        </w:rPr>
        <w:t>Bayern-Kaserne einen Schach-Treff</w:t>
      </w:r>
      <w:r w:rsidR="0076015E">
        <w:rPr>
          <w:rStyle w:val="Hervorhebung"/>
          <w:i w:val="0"/>
        </w:rPr>
        <w:t xml:space="preserve"> für Flüchtlinge, </w:t>
      </w:r>
      <w:r w:rsidR="00DB7440">
        <w:rPr>
          <w:rStyle w:val="Hervorhebung"/>
          <w:i w:val="0"/>
        </w:rPr>
        <w:t xml:space="preserve">ebenfalls </w:t>
      </w:r>
      <w:r w:rsidR="0076015E">
        <w:rPr>
          <w:rStyle w:val="Hervorhebung"/>
          <w:i w:val="0"/>
        </w:rPr>
        <w:t xml:space="preserve">seit </w:t>
      </w:r>
      <w:r w:rsidR="00DB7440">
        <w:rPr>
          <w:rStyle w:val="Hervorhebung"/>
          <w:i w:val="0"/>
        </w:rPr>
        <w:t>2013</w:t>
      </w:r>
      <w:r w:rsidR="0076015E">
        <w:rPr>
          <w:rStyle w:val="Hervorhebung"/>
          <w:i w:val="0"/>
        </w:rPr>
        <w:t xml:space="preserve"> ist </w:t>
      </w:r>
      <w:r w:rsidR="00E24B43">
        <w:rPr>
          <w:rStyle w:val="Hervorhebung"/>
          <w:i w:val="0"/>
        </w:rPr>
        <w:t xml:space="preserve">sie mit ihrem Förderprogramm „Schach nach Königsplan“ </w:t>
      </w:r>
      <w:r w:rsidR="0076015E">
        <w:rPr>
          <w:rStyle w:val="Hervorhebung"/>
          <w:i w:val="0"/>
        </w:rPr>
        <w:t>an</w:t>
      </w:r>
      <w:r w:rsidR="00DB7440">
        <w:rPr>
          <w:rStyle w:val="Hervorhebung"/>
          <w:i w:val="0"/>
        </w:rPr>
        <w:t xml:space="preserve"> der </w:t>
      </w:r>
      <w:proofErr w:type="spellStart"/>
      <w:r w:rsidR="00DB7440">
        <w:rPr>
          <w:rStyle w:val="Hervorhebung"/>
          <w:i w:val="0"/>
        </w:rPr>
        <w:t>SchlaU</w:t>
      </w:r>
      <w:proofErr w:type="spellEnd"/>
      <w:r w:rsidR="00DB7440">
        <w:rPr>
          <w:rStyle w:val="Hervorhebung"/>
          <w:i w:val="0"/>
        </w:rPr>
        <w:t xml:space="preserve">- und </w:t>
      </w:r>
      <w:proofErr w:type="spellStart"/>
      <w:r w:rsidR="00DB7440">
        <w:rPr>
          <w:rStyle w:val="Hervorhebung"/>
          <w:i w:val="0"/>
        </w:rPr>
        <w:t>IsUS</w:t>
      </w:r>
      <w:proofErr w:type="spellEnd"/>
      <w:r w:rsidR="00DB7440">
        <w:rPr>
          <w:rStyle w:val="Hervorhebung"/>
          <w:i w:val="0"/>
        </w:rPr>
        <w:t xml:space="preserve">-Schule </w:t>
      </w:r>
      <w:r w:rsidR="0076015E">
        <w:rPr>
          <w:rStyle w:val="Hervorhebung"/>
          <w:i w:val="0"/>
        </w:rPr>
        <w:t>aktiv.</w:t>
      </w:r>
    </w:p>
    <w:p w:rsidR="00554348" w:rsidRDefault="00554348" w:rsidP="00554348">
      <w:r w:rsidRPr="00FD1BB8">
        <w:t xml:space="preserve">Die Münchener Schachstiftung wurde 2007 von Roman Krulich gegründet und ist als gemeinnützige Stiftung anerkannt. Sie engagiert sich im Bereich </w:t>
      </w:r>
      <w:r>
        <w:t xml:space="preserve">Bildungsförderung für Benachteiligte und bietet Schachtrainings für Kinder und Jugendliche in Brennpunktschulen, </w:t>
      </w:r>
      <w:r w:rsidR="0063522E">
        <w:t xml:space="preserve">für </w:t>
      </w:r>
      <w:r>
        <w:t xml:space="preserve">Behinderte aller Altersstufen sowie </w:t>
      </w:r>
      <w:r w:rsidR="0063522E">
        <w:t xml:space="preserve">für </w:t>
      </w:r>
      <w:r>
        <w:t>junge unbegleitete Flüchtlinge. Vorsitzende der Münchener S</w:t>
      </w:r>
      <w:r w:rsidR="00DB7440">
        <w:t>chachstiftung ist Nationalspielerin</w:t>
      </w:r>
      <w:r>
        <w:t xml:space="preserve"> Dijana Dengler.</w:t>
      </w:r>
    </w:p>
    <w:p w:rsidR="0076015E" w:rsidRDefault="00BA5486" w:rsidP="0076015E">
      <w:r w:rsidRPr="00BA5486">
        <w:t xml:space="preserve">Das Engagement der Münchener Schachstiftung </w:t>
      </w:r>
      <w:r>
        <w:t xml:space="preserve">an </w:t>
      </w:r>
      <w:r w:rsidR="0076015E">
        <w:t xml:space="preserve">der </w:t>
      </w:r>
      <w:proofErr w:type="spellStart"/>
      <w:r w:rsidR="0076015E">
        <w:t>SchlaU</w:t>
      </w:r>
      <w:proofErr w:type="spellEnd"/>
      <w:r w:rsidR="0076015E">
        <w:t xml:space="preserve">-Schule und </w:t>
      </w:r>
      <w:proofErr w:type="spellStart"/>
      <w:r w:rsidR="0076015E">
        <w:t>IsUS</w:t>
      </w:r>
      <w:proofErr w:type="spellEnd"/>
      <w:r w:rsidR="0076015E">
        <w:t xml:space="preserve">-Schule </w:t>
      </w:r>
      <w:r w:rsidRPr="00BA5486">
        <w:t>wird finanziell vo</w:t>
      </w:r>
      <w:r w:rsidR="0076015E">
        <w:t xml:space="preserve">n dem Stiftungsgründer Roman Krulich sowie von weiteren privaten Förderern wie Alfred Krulich, </w:t>
      </w:r>
      <w:r w:rsidR="00CC6B1A">
        <w:t xml:space="preserve">Guido Opfergeld, </w:t>
      </w:r>
      <w:r w:rsidR="00DC4FDE">
        <w:t xml:space="preserve">Lars Null, </w:t>
      </w:r>
      <w:r w:rsidR="00CC6B1A">
        <w:t xml:space="preserve">den Firmen PLACOM GmbH, </w:t>
      </w:r>
      <w:proofErr w:type="spellStart"/>
      <w:r w:rsidR="00CC6B1A">
        <w:t>Paintner</w:t>
      </w:r>
      <w:proofErr w:type="spellEnd"/>
      <w:r w:rsidR="00CC6B1A">
        <w:t xml:space="preserve"> Metallbau, Objekteinrichtung Watermann, Urban &amp; </w:t>
      </w:r>
      <w:proofErr w:type="spellStart"/>
      <w:r w:rsidR="00CC6B1A">
        <w:t>Hörtreiter</w:t>
      </w:r>
      <w:proofErr w:type="spellEnd"/>
      <w:r w:rsidR="00CC6B1A">
        <w:t>, Garant Wärmesysteme, Sax Gerüstbau, Schindler Aufzüge</w:t>
      </w:r>
      <w:r w:rsidR="00DC4FDE">
        <w:t>, EL=KOR GmbH</w:t>
      </w:r>
      <w:r w:rsidR="00CC6B1A">
        <w:t xml:space="preserve"> </w:t>
      </w:r>
      <w:r w:rsidR="0076015E">
        <w:t>und folgenden Stiftungen</w:t>
      </w:r>
      <w:r w:rsidR="00DB7440" w:rsidRPr="00DB7440">
        <w:t xml:space="preserve"> </w:t>
      </w:r>
      <w:r w:rsidR="00DB7440" w:rsidRPr="00BA5486">
        <w:t>unterstützt</w:t>
      </w:r>
      <w:r w:rsidR="0076015E">
        <w:t xml:space="preserve">: </w:t>
      </w:r>
      <w:r w:rsidR="00DB7440">
        <w:t>„Wir helfen München“</w:t>
      </w:r>
      <w:r w:rsidR="00DC4FDE">
        <w:t xml:space="preserve"> und</w:t>
      </w:r>
      <w:r w:rsidR="00DB7440">
        <w:t xml:space="preserve"> „</w:t>
      </w:r>
      <w:r w:rsidR="0076015E">
        <w:t>BISS</w:t>
      </w:r>
      <w:r w:rsidR="00DB7440">
        <w:t>“</w:t>
      </w:r>
      <w:r w:rsidR="00DC4FDE">
        <w:t>.</w:t>
      </w:r>
    </w:p>
    <w:p w:rsidR="00DC4FDE" w:rsidRDefault="00DC4FDE" w:rsidP="0076015E"/>
    <w:p w:rsidR="00BA5486" w:rsidRDefault="00BA5486" w:rsidP="00554348"/>
    <w:p w:rsidR="00554348" w:rsidRDefault="00554348" w:rsidP="00554348">
      <w:pPr>
        <w:spacing w:after="120"/>
      </w:pPr>
      <w:r>
        <w:t>Information und Kontakt:</w:t>
      </w:r>
    </w:p>
    <w:p w:rsidR="00554348" w:rsidRDefault="00554348" w:rsidP="00554348">
      <w:pPr>
        <w:rPr>
          <w:rStyle w:val="Hyperlink"/>
        </w:rPr>
      </w:pPr>
      <w:r w:rsidRPr="00B86AB4">
        <w:rPr>
          <w:b/>
        </w:rPr>
        <w:t>Münchener Schachstiftung</w:t>
      </w:r>
      <w:r w:rsidRPr="00B86AB4">
        <w:rPr>
          <w:b/>
        </w:rPr>
        <w:br/>
      </w:r>
      <w:r w:rsidRPr="00B86AB4">
        <w:t>Zweibrückenstraße 8</w:t>
      </w:r>
      <w:r w:rsidRPr="00B86AB4">
        <w:br/>
        <w:t>Rückgebäude A4</w:t>
      </w:r>
      <w:r w:rsidRPr="00B86AB4">
        <w:br/>
        <w:t>80331 München</w:t>
      </w:r>
      <w:r w:rsidRPr="00B86AB4">
        <w:br/>
        <w:t>+49 (0)89 37 91 17 97</w:t>
      </w:r>
      <w:r w:rsidRPr="00B86AB4">
        <w:br/>
        <w:t xml:space="preserve">E-Mail </w:t>
      </w:r>
      <w:hyperlink r:id="rId9" w:history="1">
        <w:r w:rsidRPr="00B86AB4">
          <w:rPr>
            <w:rStyle w:val="Hyperlink"/>
          </w:rPr>
          <w:t>info@schachstiftung-muenchen.de</w:t>
        </w:r>
      </w:hyperlink>
      <w:r w:rsidRPr="00B86AB4">
        <w:br/>
        <w:t xml:space="preserve">Internet: </w:t>
      </w:r>
      <w:hyperlink r:id="rId10" w:history="1">
        <w:r w:rsidRPr="00B86AB4">
          <w:rPr>
            <w:rStyle w:val="Hyperlink"/>
          </w:rPr>
          <w:t>http://www.schachstiftung-muenchen.de</w:t>
        </w:r>
      </w:hyperlink>
    </w:p>
    <w:p w:rsidR="00E56725" w:rsidRDefault="00E56725" w:rsidP="004B24A5"/>
    <w:p w:rsidR="001B4357" w:rsidRDefault="001B4357"/>
    <w:p w:rsidR="001B4357" w:rsidRDefault="001B4357" w:rsidP="004B24A5"/>
    <w:p w:rsidR="001B4357" w:rsidRPr="001B4357" w:rsidRDefault="001B4357" w:rsidP="004B24A5">
      <w:pPr>
        <w:rPr>
          <w:b/>
        </w:rPr>
      </w:pPr>
      <w:r w:rsidRPr="001B4357">
        <w:rPr>
          <w:b/>
        </w:rPr>
        <w:t>Fotos:</w:t>
      </w:r>
    </w:p>
    <w:p w:rsidR="001B4357" w:rsidRPr="001C19CC" w:rsidRDefault="001B4357" w:rsidP="004B24A5">
      <w:pPr>
        <w:rPr>
          <w:b/>
        </w:rPr>
      </w:pPr>
      <w:r w:rsidRPr="001C19CC">
        <w:rPr>
          <w:b/>
        </w:rPr>
        <w:t xml:space="preserve">Die </w:t>
      </w:r>
      <w:r w:rsidR="00D22DB2">
        <w:rPr>
          <w:b/>
        </w:rPr>
        <w:t xml:space="preserve">unten </w:t>
      </w:r>
      <w:r w:rsidRPr="001C19CC">
        <w:rPr>
          <w:b/>
        </w:rPr>
        <w:t>beigefügten Fotos sind für eine kostenfreie Veröffentlichung im Rahmen dieser Pressemeldung freigegeben.</w:t>
      </w:r>
      <w:r w:rsidR="005E4DBB">
        <w:rPr>
          <w:b/>
        </w:rPr>
        <w:t xml:space="preserve"> </w:t>
      </w:r>
      <w:r w:rsidRPr="001C19CC">
        <w:rPr>
          <w:b/>
        </w:rPr>
        <w:t>Bitte beachten Sie das Copyright bei den Fotos: Das Urheberrecht liegt bei der Münchener Schachstiftung.</w:t>
      </w:r>
    </w:p>
    <w:p w:rsidR="001B4357" w:rsidRDefault="00D41DAF" w:rsidP="004B24A5">
      <w:r>
        <w:rPr>
          <w:noProof/>
          <w:lang w:eastAsia="de-DE"/>
        </w:rPr>
        <w:drawing>
          <wp:inline distT="0" distB="0" distL="0" distR="0">
            <wp:extent cx="2038350" cy="2144514"/>
            <wp:effectExtent l="0" t="0" r="0" b="8255"/>
            <wp:docPr id="9" name="Grafik 9" descr="E:\Fundraising\fotos-schachstiftung_2015\schlau-schule\geschenke-schlau-schule-2015\pressefotos-schlau-schule-geschenkeverteilung\schlau-schueler-schach-anil-hotak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undraising\fotos-schachstiftung_2015\schlau-schule\geschenke-schlau-schule-2015\pressefotos-schlau-schule-geschenkeverteilung\schlau-schueler-schach-anil-hotaki-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144514"/>
                    </a:xfrm>
                    <a:prstGeom prst="rect">
                      <a:avLst/>
                    </a:prstGeom>
                    <a:noFill/>
                    <a:ln>
                      <a:noFill/>
                    </a:ln>
                  </pic:spPr>
                </pic:pic>
              </a:graphicData>
            </a:graphic>
          </wp:inline>
        </w:drawing>
      </w:r>
    </w:p>
    <w:p w:rsidR="001C19CC" w:rsidRDefault="001C19CC" w:rsidP="004B24A5">
      <w:r>
        <w:t xml:space="preserve">BU: </w:t>
      </w:r>
      <w:r w:rsidR="00DC4FDE">
        <w:t>Anil</w:t>
      </w:r>
      <w:r w:rsidR="005E4DBB">
        <w:t xml:space="preserve"> kennt Schach aus seiner Heimat Afghanistan.</w:t>
      </w:r>
    </w:p>
    <w:p w:rsidR="001C19CC" w:rsidRDefault="005E4DBB" w:rsidP="004B24A5">
      <w:r>
        <w:rPr>
          <w:noProof/>
          <w:lang w:eastAsia="de-DE"/>
        </w:rPr>
        <w:drawing>
          <wp:inline distT="0" distB="0" distL="0" distR="0">
            <wp:extent cx="2525514" cy="1695450"/>
            <wp:effectExtent l="0" t="0" r="8255" b="0"/>
            <wp:docPr id="13" name="Grafik 13" descr="E:\Fundraising\fotos-schachstiftung_2015\schlau-schule\geschenke-schlau-schule-2015\pressefotos-schlau-schule-geschenkeverteilung\schlau-schuelerinnen-schach-sakinatou-osariem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undraising\fotos-schachstiftung_2015\schlau-schule\geschenke-schlau-schule-2015\pressefotos-schlau-schule-geschenkeverteilung\schlau-schuelerinnen-schach-sakinatou-osariemen-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5514" cy="1695450"/>
                    </a:xfrm>
                    <a:prstGeom prst="rect">
                      <a:avLst/>
                    </a:prstGeom>
                    <a:noFill/>
                    <a:ln>
                      <a:noFill/>
                    </a:ln>
                  </pic:spPr>
                </pic:pic>
              </a:graphicData>
            </a:graphic>
          </wp:inline>
        </w:drawing>
      </w:r>
    </w:p>
    <w:p w:rsidR="001C19CC" w:rsidRDefault="005E4DBB" w:rsidP="004B24A5">
      <w:r>
        <w:t xml:space="preserve">BU: </w:t>
      </w:r>
      <w:proofErr w:type="spellStart"/>
      <w:r>
        <w:t>Dipama</w:t>
      </w:r>
      <w:proofErr w:type="spellEnd"/>
      <w:r>
        <w:t xml:space="preserve"> und Sandra haben sich in Mathematik verbessert, seit sie Schach spielen.</w:t>
      </w:r>
    </w:p>
    <w:p w:rsidR="005E4DBB" w:rsidRDefault="005E4DBB" w:rsidP="004B24A5">
      <w:r>
        <w:rPr>
          <w:noProof/>
          <w:lang w:eastAsia="de-DE"/>
        </w:rPr>
        <w:drawing>
          <wp:inline distT="0" distB="0" distL="0" distR="0">
            <wp:extent cx="2752725" cy="1847983"/>
            <wp:effectExtent l="0" t="0" r="0" b="0"/>
            <wp:docPr id="14" name="Grafik 14" descr="E:\Fundraising\fotos-schachstiftung_2015\schlau-schule\geschenke-schlau-schule-2015\pressefotos-schlau-schule-geschenkeverteilung\lehrer-schueler-schachstiftung-schlau-schu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undraising\fotos-schachstiftung_2015\schlau-schule\geschenke-schlau-schule-2015\pressefotos-schlau-schule-geschenkeverteilung\lehrer-schueler-schachstiftung-schlau-schule-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5764" cy="1850023"/>
                    </a:xfrm>
                    <a:prstGeom prst="rect">
                      <a:avLst/>
                    </a:prstGeom>
                    <a:noFill/>
                    <a:ln>
                      <a:noFill/>
                    </a:ln>
                  </pic:spPr>
                </pic:pic>
              </a:graphicData>
            </a:graphic>
          </wp:inline>
        </w:drawing>
      </w:r>
    </w:p>
    <w:p w:rsidR="001C19CC" w:rsidRDefault="005E4DBB" w:rsidP="004B24A5">
      <w:r>
        <w:t>BU: Lehrer, Schüler, Schachtrainer und die Verantwortlichen der Münchener Schachstiftung sowie die Förderer sind von dem Förderkonzept „Schach nach Königsplan“ überzeugt.</w:t>
      </w:r>
    </w:p>
    <w:sectPr w:rsidR="001C19C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62" w:rsidRDefault="00682562" w:rsidP="004B24A5">
      <w:pPr>
        <w:spacing w:after="0" w:line="240" w:lineRule="auto"/>
      </w:pPr>
      <w:r>
        <w:separator/>
      </w:r>
    </w:p>
  </w:endnote>
  <w:endnote w:type="continuationSeparator" w:id="0">
    <w:p w:rsidR="00682562" w:rsidRDefault="00682562" w:rsidP="004B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A5" w:rsidRDefault="00EC1672">
    <w:pPr>
      <w:pStyle w:val="Fuzeile"/>
    </w:pPr>
    <w:r>
      <w:rPr>
        <w:noProof/>
        <w:lang w:eastAsia="de-DE"/>
      </w:rPr>
      <w:drawing>
        <wp:anchor distT="0" distB="0" distL="114300" distR="114300" simplePos="0" relativeHeight="251661312" behindDoc="1" locked="0" layoutInCell="1" allowOverlap="1" wp14:anchorId="376F936A" wp14:editId="4E77108A">
          <wp:simplePos x="0" y="0"/>
          <wp:positionH relativeFrom="page">
            <wp:posOffset>720090</wp:posOffset>
          </wp:positionH>
          <wp:positionV relativeFrom="page">
            <wp:posOffset>10361930</wp:posOffset>
          </wp:positionV>
          <wp:extent cx="4587875" cy="152400"/>
          <wp:effectExtent l="0" t="0" r="3175" b="0"/>
          <wp:wrapNone/>
          <wp:docPr id="5" name="Grafik 5" descr="Fusszeile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szeile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7875" cy="15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62" w:rsidRDefault="00682562" w:rsidP="004B24A5">
      <w:pPr>
        <w:spacing w:after="0" w:line="240" w:lineRule="auto"/>
      </w:pPr>
      <w:r>
        <w:separator/>
      </w:r>
    </w:p>
  </w:footnote>
  <w:footnote w:type="continuationSeparator" w:id="0">
    <w:p w:rsidR="00682562" w:rsidRDefault="00682562" w:rsidP="004B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A5" w:rsidRDefault="00EC1672">
    <w:pPr>
      <w:pStyle w:val="Kopfzeile"/>
    </w:pPr>
    <w:r>
      <w:rPr>
        <w:noProof/>
        <w:lang w:eastAsia="de-DE"/>
      </w:rPr>
      <w:drawing>
        <wp:anchor distT="0" distB="0" distL="114300" distR="114300" simplePos="0" relativeHeight="251660288" behindDoc="1" locked="0" layoutInCell="1" allowOverlap="1" wp14:anchorId="2F8253BA" wp14:editId="35D2DF5C">
          <wp:simplePos x="0" y="0"/>
          <wp:positionH relativeFrom="page">
            <wp:posOffset>720090</wp:posOffset>
          </wp:positionH>
          <wp:positionV relativeFrom="page">
            <wp:posOffset>532765</wp:posOffset>
          </wp:positionV>
          <wp:extent cx="3874135" cy="585470"/>
          <wp:effectExtent l="0" t="0" r="0" b="5080"/>
          <wp:wrapNone/>
          <wp:docPr id="4" name="Grafik 4" descr="Schriftzug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iftzug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59264" behindDoc="1" locked="0" layoutInCell="1" allowOverlap="1" wp14:anchorId="75CFAFA0" wp14:editId="3B9179D9">
              <wp:simplePos x="0" y="0"/>
              <wp:positionH relativeFrom="page">
                <wp:posOffset>-450215</wp:posOffset>
              </wp:positionH>
              <wp:positionV relativeFrom="page">
                <wp:posOffset>377825</wp:posOffset>
              </wp:positionV>
              <wp:extent cx="899795" cy="899795"/>
              <wp:effectExtent l="0" t="0" r="0" b="0"/>
              <wp:wrapNone/>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4"/>
                      <wps:cNvSpPr>
                        <a:spLocks noChangeArrowheads="1"/>
                      </wps:cNvSpPr>
                      <wps:spPr bwMode="auto">
                        <a:xfrm>
                          <a:off x="0" y="0"/>
                          <a:ext cx="899795" cy="899795"/>
                        </a:xfrm>
                        <a:prstGeom prst="ellipse">
                          <a:avLst/>
                        </a:prstGeom>
                        <a:solidFill>
                          <a:srgbClr val="63C3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3" o:spid="_x0000_s1026" editas="canvas" style="position:absolute;margin-left:-35.45pt;margin-top:29.75pt;width:70.85pt;height:70.85pt;z-index:-251657216;mso-position-horizontal-relative:page;mso-position-vertical-relative:page"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97;height:8997;visibility:visible;mso-wrap-style:square">
                <v:fill o:detectmouseclick="t"/>
                <v:path o:connecttype="none"/>
              </v:shape>
              <v:oval id="Oval 4" o:spid="_x0000_s1028" style="position:absolute;width:899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tQbwA&#10;AADaAAAADwAAAGRycy9kb3ducmV2LnhtbESPzQrCMBCE74LvEFbwpqk9iFajiCCoF/HvvjRrW9ps&#10;ShNrfXsjCB6HmfmGWa47U4mWGldYVjAZRyCIU6sLzhTcrrvRDITzyBory6TgTQ7Wq35viYm2Lz5T&#10;e/GZCBB2CSrIva8TKV2ak0E3tjVx8B62MeiDbDKpG3wFuKlkHEVTabDgsJBjTduc0vLyNAqy8nHY&#10;pPf7vC2tmdEpPjpHqNRw0G0WIDx1/h/+tfdaQQz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qS1BvAAAANoAAAAPAAAAAAAAAAAAAAAAAJgCAABkcnMvZG93bnJldi54&#10;bWxQSwUGAAAAAAQABAD1AAAAgQMAAAAA&#10;" fillcolor="#63c335" stroked="f"/>
              <w10:wrap anchorx="page" anchory="page"/>
            </v:group>
          </w:pict>
        </mc:Fallback>
      </mc:AlternateContent>
    </w:r>
    <w:r>
      <w:rPr>
        <w:noProof/>
        <w:lang w:eastAsia="de-DE"/>
      </w:rPr>
      <w:drawing>
        <wp:anchor distT="0" distB="0" distL="114300" distR="114300" simplePos="0" relativeHeight="251658240" behindDoc="1" locked="0" layoutInCell="1" allowOverlap="1" wp14:anchorId="56FC42E3" wp14:editId="269EDC21">
          <wp:simplePos x="0" y="0"/>
          <wp:positionH relativeFrom="page">
            <wp:posOffset>6192520</wp:posOffset>
          </wp:positionH>
          <wp:positionV relativeFrom="page">
            <wp:posOffset>288290</wp:posOffset>
          </wp:positionV>
          <wp:extent cx="962660" cy="1082675"/>
          <wp:effectExtent l="0" t="0" r="8890" b="3175"/>
          <wp:wrapNone/>
          <wp:docPr id="1" name="Grafik 1" descr="Logo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40E9F"/>
    <w:multiLevelType w:val="hybridMultilevel"/>
    <w:tmpl w:val="3DA8A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34"/>
    <w:rsid w:val="00023273"/>
    <w:rsid w:val="00063EDE"/>
    <w:rsid w:val="00076FAB"/>
    <w:rsid w:val="00085E34"/>
    <w:rsid w:val="00094A7A"/>
    <w:rsid w:val="000A055B"/>
    <w:rsid w:val="000B0A05"/>
    <w:rsid w:val="000E17C5"/>
    <w:rsid w:val="00171D11"/>
    <w:rsid w:val="001B4357"/>
    <w:rsid w:val="001C19CC"/>
    <w:rsid w:val="001C7D03"/>
    <w:rsid w:val="001D7091"/>
    <w:rsid w:val="001E4052"/>
    <w:rsid w:val="002000FC"/>
    <w:rsid w:val="002802E3"/>
    <w:rsid w:val="002D3BCC"/>
    <w:rsid w:val="002E4EA6"/>
    <w:rsid w:val="00320136"/>
    <w:rsid w:val="00333054"/>
    <w:rsid w:val="00357CC5"/>
    <w:rsid w:val="00395EC7"/>
    <w:rsid w:val="003B3FCB"/>
    <w:rsid w:val="004064D2"/>
    <w:rsid w:val="0048064B"/>
    <w:rsid w:val="004855F6"/>
    <w:rsid w:val="004A0E69"/>
    <w:rsid w:val="004B24A5"/>
    <w:rsid w:val="00526174"/>
    <w:rsid w:val="00546541"/>
    <w:rsid w:val="00554348"/>
    <w:rsid w:val="00554B3F"/>
    <w:rsid w:val="005B0C35"/>
    <w:rsid w:val="005D4D1C"/>
    <w:rsid w:val="005D6539"/>
    <w:rsid w:val="005E4DBB"/>
    <w:rsid w:val="00600C24"/>
    <w:rsid w:val="0061274C"/>
    <w:rsid w:val="0063522E"/>
    <w:rsid w:val="00667924"/>
    <w:rsid w:val="00682562"/>
    <w:rsid w:val="006D7A20"/>
    <w:rsid w:val="00716285"/>
    <w:rsid w:val="00756E6D"/>
    <w:rsid w:val="0076015E"/>
    <w:rsid w:val="007873EC"/>
    <w:rsid w:val="007A7964"/>
    <w:rsid w:val="007B178D"/>
    <w:rsid w:val="007E2182"/>
    <w:rsid w:val="0081095E"/>
    <w:rsid w:val="00814D95"/>
    <w:rsid w:val="00817D21"/>
    <w:rsid w:val="00883469"/>
    <w:rsid w:val="008873F9"/>
    <w:rsid w:val="008B6BCE"/>
    <w:rsid w:val="009033A5"/>
    <w:rsid w:val="00910848"/>
    <w:rsid w:val="009B5540"/>
    <w:rsid w:val="00A617D0"/>
    <w:rsid w:val="00A67ADA"/>
    <w:rsid w:val="00AE5D6D"/>
    <w:rsid w:val="00AF4C00"/>
    <w:rsid w:val="00B65AEF"/>
    <w:rsid w:val="00B86090"/>
    <w:rsid w:val="00BA5486"/>
    <w:rsid w:val="00BD4A92"/>
    <w:rsid w:val="00C01BC9"/>
    <w:rsid w:val="00C176CE"/>
    <w:rsid w:val="00C75866"/>
    <w:rsid w:val="00C82CC8"/>
    <w:rsid w:val="00CC6B1A"/>
    <w:rsid w:val="00CE72B6"/>
    <w:rsid w:val="00D035A3"/>
    <w:rsid w:val="00D156AD"/>
    <w:rsid w:val="00D15E5A"/>
    <w:rsid w:val="00D22DB2"/>
    <w:rsid w:val="00D404A6"/>
    <w:rsid w:val="00D41DAF"/>
    <w:rsid w:val="00D5158D"/>
    <w:rsid w:val="00D7160E"/>
    <w:rsid w:val="00D86F0F"/>
    <w:rsid w:val="00DA3B4D"/>
    <w:rsid w:val="00DB1E27"/>
    <w:rsid w:val="00DB7440"/>
    <w:rsid w:val="00DC4FDE"/>
    <w:rsid w:val="00E24B43"/>
    <w:rsid w:val="00E56725"/>
    <w:rsid w:val="00E87903"/>
    <w:rsid w:val="00EC1672"/>
    <w:rsid w:val="00ED28B7"/>
    <w:rsid w:val="00F26DE0"/>
    <w:rsid w:val="00F47997"/>
    <w:rsid w:val="00F77EC6"/>
    <w:rsid w:val="00FD1BB8"/>
    <w:rsid w:val="00FE4EFF"/>
    <w:rsid w:val="00FF6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6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semiHidden/>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character" w:customStyle="1" w:styleId="st">
    <w:name w:val="st"/>
    <w:basedOn w:val="Absatz-Standardschriftart"/>
    <w:rsid w:val="00E87903"/>
  </w:style>
  <w:style w:type="character" w:styleId="Hervorhebung">
    <w:name w:val="Emphasis"/>
    <w:basedOn w:val="Absatz-Standardschriftart"/>
    <w:uiPriority w:val="20"/>
    <w:qFormat/>
    <w:rsid w:val="00E87903"/>
    <w:rPr>
      <w:i/>
      <w:iCs/>
    </w:rPr>
  </w:style>
  <w:style w:type="paragraph" w:styleId="Listenabsatz">
    <w:name w:val="List Paragraph"/>
    <w:basedOn w:val="Standard"/>
    <w:uiPriority w:val="34"/>
    <w:qFormat/>
    <w:rsid w:val="00BA5486"/>
    <w:pPr>
      <w:spacing w:after="0" w:line="240" w:lineRule="auto"/>
      <w:ind w:left="720"/>
    </w:pPr>
    <w:rPr>
      <w:rFonts w:ascii="Calibri" w:hAnsi="Calibri" w:cs="Times New Roman"/>
      <w:lang w:eastAsia="de-DE"/>
    </w:rPr>
  </w:style>
  <w:style w:type="paragraph" w:customStyle="1" w:styleId="Default">
    <w:name w:val="Default"/>
    <w:basedOn w:val="Standard"/>
    <w:rsid w:val="00BA5486"/>
    <w:pPr>
      <w:autoSpaceDE w:val="0"/>
      <w:autoSpaceDN w:val="0"/>
      <w:spacing w:after="0" w:line="240" w:lineRule="auto"/>
    </w:pPr>
    <w:rPr>
      <w:rFonts w:ascii="Arial" w:hAnsi="Arial" w:cs="Arial"/>
      <w:color w:val="000000"/>
      <w:sz w:val="24"/>
      <w:szCs w:val="24"/>
      <w:lang w:eastAsia="de-DE"/>
    </w:rPr>
  </w:style>
  <w:style w:type="character" w:customStyle="1" w:styleId="apple-converted-space">
    <w:name w:val="apple-converted-space"/>
    <w:basedOn w:val="Absatz-Standardschriftart"/>
    <w:rsid w:val="00280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6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semiHidden/>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character" w:customStyle="1" w:styleId="st">
    <w:name w:val="st"/>
    <w:basedOn w:val="Absatz-Standardschriftart"/>
    <w:rsid w:val="00E87903"/>
  </w:style>
  <w:style w:type="character" w:styleId="Hervorhebung">
    <w:name w:val="Emphasis"/>
    <w:basedOn w:val="Absatz-Standardschriftart"/>
    <w:uiPriority w:val="20"/>
    <w:qFormat/>
    <w:rsid w:val="00E87903"/>
    <w:rPr>
      <w:i/>
      <w:iCs/>
    </w:rPr>
  </w:style>
  <w:style w:type="paragraph" w:styleId="Listenabsatz">
    <w:name w:val="List Paragraph"/>
    <w:basedOn w:val="Standard"/>
    <w:uiPriority w:val="34"/>
    <w:qFormat/>
    <w:rsid w:val="00BA5486"/>
    <w:pPr>
      <w:spacing w:after="0" w:line="240" w:lineRule="auto"/>
      <w:ind w:left="720"/>
    </w:pPr>
    <w:rPr>
      <w:rFonts w:ascii="Calibri" w:hAnsi="Calibri" w:cs="Times New Roman"/>
      <w:lang w:eastAsia="de-DE"/>
    </w:rPr>
  </w:style>
  <w:style w:type="paragraph" w:customStyle="1" w:styleId="Default">
    <w:name w:val="Default"/>
    <w:basedOn w:val="Standard"/>
    <w:rsid w:val="00BA5486"/>
    <w:pPr>
      <w:autoSpaceDE w:val="0"/>
      <w:autoSpaceDN w:val="0"/>
      <w:spacing w:after="0" w:line="240" w:lineRule="auto"/>
    </w:pPr>
    <w:rPr>
      <w:rFonts w:ascii="Arial" w:hAnsi="Arial" w:cs="Arial"/>
      <w:color w:val="000000"/>
      <w:sz w:val="24"/>
      <w:szCs w:val="24"/>
      <w:lang w:eastAsia="de-DE"/>
    </w:rPr>
  </w:style>
  <w:style w:type="character" w:customStyle="1" w:styleId="apple-converted-space">
    <w:name w:val="apple-converted-space"/>
    <w:basedOn w:val="Absatz-Standardschriftart"/>
    <w:rsid w:val="0028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8759">
      <w:bodyDiv w:val="1"/>
      <w:marLeft w:val="0"/>
      <w:marRight w:val="0"/>
      <w:marTop w:val="0"/>
      <w:marBottom w:val="0"/>
      <w:divBdr>
        <w:top w:val="none" w:sz="0" w:space="0" w:color="auto"/>
        <w:left w:val="none" w:sz="0" w:space="0" w:color="auto"/>
        <w:bottom w:val="none" w:sz="0" w:space="0" w:color="auto"/>
        <w:right w:val="none" w:sz="0" w:space="0" w:color="auto"/>
      </w:divBdr>
    </w:div>
    <w:div w:id="1119109669">
      <w:bodyDiv w:val="1"/>
      <w:marLeft w:val="0"/>
      <w:marRight w:val="0"/>
      <w:marTop w:val="0"/>
      <w:marBottom w:val="0"/>
      <w:divBdr>
        <w:top w:val="none" w:sz="0" w:space="0" w:color="auto"/>
        <w:left w:val="none" w:sz="0" w:space="0" w:color="auto"/>
        <w:bottom w:val="none" w:sz="0" w:space="0" w:color="auto"/>
        <w:right w:val="none" w:sz="0" w:space="0" w:color="auto"/>
      </w:divBdr>
    </w:div>
    <w:div w:id="16154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nigsplan.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achstiftung-muenchen.de" TargetMode="External"/><Relationship Id="rId4" Type="http://schemas.openxmlformats.org/officeDocument/2006/relationships/settings" Target="settings.xml"/><Relationship Id="rId9" Type="http://schemas.openxmlformats.org/officeDocument/2006/relationships/hyperlink" Target="mailto:info@schachstiftung-muenchen.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StefanK</dc:creator>
  <cp:lastModifiedBy>Birgit Kuhn</cp:lastModifiedBy>
  <cp:revision>3</cp:revision>
  <cp:lastPrinted>2015-06-26T08:35:00Z</cp:lastPrinted>
  <dcterms:created xsi:type="dcterms:W3CDTF">2015-06-26T08:34:00Z</dcterms:created>
  <dcterms:modified xsi:type="dcterms:W3CDTF">2015-06-26T08:36:00Z</dcterms:modified>
</cp:coreProperties>
</file>